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102A1" w:rsidRDefault="006102A1" w:rsidP="006102A1">
      <w:pPr>
        <w:widowControl w:val="0"/>
        <w:autoSpaceDE w:val="0"/>
        <w:autoSpaceDN w:val="0"/>
        <w:adjustRightInd w:val="0"/>
        <w:spacing w:after="260"/>
        <w:jc w:val="right"/>
        <w:rPr>
          <w:rFonts w:ascii="Times New Roman" w:hAnsi="Times New Roman" w:cs="Arial"/>
          <w:b/>
          <w:bCs/>
          <w:color w:val="2300FF"/>
          <w:szCs w:val="36"/>
        </w:rPr>
      </w:pPr>
      <w:r>
        <w:rPr>
          <w:rFonts w:ascii="Times New Roman" w:hAnsi="Times New Roman" w:cs="Arial"/>
          <w:b/>
          <w:bCs/>
          <w:color w:val="2300FF"/>
          <w:szCs w:val="36"/>
        </w:rPr>
        <w:fldChar w:fldCharType="begin"/>
      </w:r>
      <w:r>
        <w:rPr>
          <w:rFonts w:ascii="Times New Roman" w:hAnsi="Times New Roman" w:cs="Arial"/>
          <w:b/>
          <w:bCs/>
          <w:color w:val="2300FF"/>
          <w:szCs w:val="36"/>
        </w:rPr>
        <w:instrText xml:space="preserve"> HYPERLINK "http://www.portaportal.com" </w:instrText>
      </w:r>
      <w:r w:rsidRPr="00AF3B42">
        <w:rPr>
          <w:rFonts w:ascii="Times New Roman" w:hAnsi="Times New Roman" w:cs="Arial"/>
          <w:b/>
          <w:bCs/>
          <w:color w:val="2300FF"/>
          <w:szCs w:val="36"/>
        </w:rPr>
      </w:r>
      <w:r>
        <w:rPr>
          <w:rFonts w:ascii="Times New Roman" w:hAnsi="Times New Roman" w:cs="Arial"/>
          <w:b/>
          <w:bCs/>
          <w:color w:val="2300FF"/>
          <w:szCs w:val="36"/>
        </w:rPr>
        <w:fldChar w:fldCharType="separate"/>
      </w:r>
      <w:r w:rsidRPr="00AF3B42">
        <w:rPr>
          <w:rStyle w:val="Hyperlink"/>
          <w:rFonts w:ascii="Times New Roman" w:hAnsi="Times New Roman" w:cs="Arial"/>
          <w:b/>
          <w:bCs/>
          <w:szCs w:val="36"/>
        </w:rPr>
        <w:t>www.portaportal.com</w:t>
      </w:r>
      <w:r>
        <w:rPr>
          <w:rFonts w:ascii="Times New Roman" w:hAnsi="Times New Roman" w:cs="Arial"/>
          <w:b/>
          <w:bCs/>
          <w:color w:val="2300FF"/>
          <w:szCs w:val="36"/>
        </w:rPr>
        <w:fldChar w:fldCharType="end"/>
      </w:r>
      <w:r>
        <w:rPr>
          <w:rFonts w:ascii="Times New Roman" w:hAnsi="Times New Roman" w:cs="Arial"/>
          <w:b/>
          <w:bCs/>
          <w:color w:val="2300FF"/>
          <w:szCs w:val="36"/>
        </w:rPr>
        <w:br/>
        <w:t>Guest</w:t>
      </w:r>
      <w:r w:rsidR="000D11DC">
        <w:rPr>
          <w:rFonts w:ascii="Times New Roman" w:hAnsi="Times New Roman" w:cs="Arial"/>
          <w:b/>
          <w:bCs/>
          <w:color w:val="2300FF"/>
          <w:szCs w:val="36"/>
        </w:rPr>
        <w:t xml:space="preserve"> Access/ Guest Name: nbcsd1</w:t>
      </w:r>
    </w:p>
    <w:p w:rsidR="006102A1" w:rsidRDefault="006102A1" w:rsidP="006102A1">
      <w:pPr>
        <w:widowControl w:val="0"/>
        <w:autoSpaceDE w:val="0"/>
        <w:autoSpaceDN w:val="0"/>
        <w:adjustRightInd w:val="0"/>
        <w:spacing w:after="260"/>
        <w:jc w:val="center"/>
        <w:rPr>
          <w:rFonts w:ascii="Times New Roman" w:hAnsi="Times New Roman" w:cs="Arial"/>
          <w:b/>
          <w:bCs/>
          <w:color w:val="2300FF"/>
          <w:szCs w:val="36"/>
        </w:rPr>
      </w:pPr>
      <w:r>
        <w:rPr>
          <w:rFonts w:ascii="Times New Roman" w:hAnsi="Times New Roman" w:cs="Arial"/>
          <w:b/>
          <w:bCs/>
          <w:color w:val="2300FF"/>
          <w:szCs w:val="36"/>
        </w:rPr>
        <w:t>WEB QUESTS!</w:t>
      </w:r>
    </w:p>
    <w:p w:rsidR="006102A1" w:rsidRPr="006102A1" w:rsidRDefault="006102A1" w:rsidP="006102A1">
      <w:pPr>
        <w:widowControl w:val="0"/>
        <w:autoSpaceDE w:val="0"/>
        <w:autoSpaceDN w:val="0"/>
        <w:adjustRightInd w:val="0"/>
        <w:spacing w:after="260"/>
        <w:jc w:val="center"/>
        <w:rPr>
          <w:rFonts w:ascii="Times New Roman" w:hAnsi="Times New Roman" w:cs="Trebuchet MS"/>
          <w:b/>
          <w:szCs w:val="26"/>
        </w:rPr>
      </w:pPr>
      <w:r w:rsidRPr="006102A1">
        <w:rPr>
          <w:rFonts w:ascii="Times New Roman" w:hAnsi="Times New Roman" w:cs="Arial"/>
          <w:b/>
          <w:bCs/>
          <w:color w:val="2300FF"/>
          <w:szCs w:val="36"/>
        </w:rPr>
        <w:t>What's All the Hype</w:t>
      </w:r>
      <w:r>
        <w:rPr>
          <w:rFonts w:ascii="Times New Roman" w:hAnsi="Times New Roman" w:cs="Arial"/>
          <w:b/>
          <w:bCs/>
          <w:color w:val="2300FF"/>
          <w:szCs w:val="36"/>
        </w:rPr>
        <w:t xml:space="preserve"> Over</w:t>
      </w:r>
      <w:r w:rsidRPr="006102A1">
        <w:rPr>
          <w:rFonts w:ascii="Times New Roman" w:hAnsi="Times New Roman" w:cs="Arial"/>
          <w:b/>
          <w:bCs/>
          <w:color w:val="2300FF"/>
          <w:szCs w:val="36"/>
        </w:rPr>
        <w:t>?</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It seems as if educators are striving to get an Internet connection in their classroom these days. The most common rationale for this movement is to provide students passive access to valuable information. Traditionally, most schools have used libraries as a main source of access and still do.</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The Internet, unlike any other medium before it, is interactive and accessible to a great deal of people at once. It has the ability to provide endless amounts of information that can be used to motivate students to conduct investigations on any given topic. As an interactive tool for learning, teachers can use the Internet to stimulate creative thought and guide students to develop critical thinking in their "quest" for knowledge. But, how does a teacher tame the nature of the Internet to provide his/her students with a beneficial learning environment?</w:t>
      </w:r>
    </w:p>
    <w:p w:rsidR="006102A1" w:rsidRPr="006102A1" w:rsidRDefault="006102A1" w:rsidP="006102A1">
      <w:pPr>
        <w:widowControl w:val="0"/>
        <w:autoSpaceDE w:val="0"/>
        <w:autoSpaceDN w:val="0"/>
        <w:adjustRightInd w:val="0"/>
        <w:spacing w:after="260"/>
        <w:jc w:val="center"/>
        <w:rPr>
          <w:rFonts w:ascii="Times New Roman" w:hAnsi="Times New Roman" w:cs="Trebuchet MS"/>
          <w:b/>
          <w:szCs w:val="26"/>
        </w:rPr>
      </w:pPr>
      <w:r w:rsidRPr="006102A1">
        <w:rPr>
          <w:rFonts w:ascii="Times New Roman" w:hAnsi="Times New Roman" w:cs="Arial"/>
          <w:b/>
          <w:bCs/>
          <w:color w:val="0000FF"/>
          <w:szCs w:val="36"/>
        </w:rPr>
        <w:t>Six Reasons Teachers Should Use Web Quests</w:t>
      </w:r>
      <w:r>
        <w:rPr>
          <w:rFonts w:ascii="Times New Roman" w:hAnsi="Times New Roman" w:cs="Arial"/>
          <w:b/>
          <w:bCs/>
          <w:color w:val="0000FF"/>
          <w:szCs w:val="36"/>
        </w:rPr>
        <w:t>!</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1. To begin a unit as an anticipatory set (as per Madeline Hunter);</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2. To conclude a unit as a summation;</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3. As a collaborative activity in which students create a product (fostering cooperative learning);</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4. To teach students how to be independent thinkers since most of the problems encountered in a Web Quest are real-world problems</w:t>
      </w:r>
      <w:proofErr w:type="gramStart"/>
      <w:r w:rsidRPr="006102A1">
        <w:rPr>
          <w:rFonts w:ascii="Times New Roman" w:hAnsi="Times New Roman" w:cs="Trebuchet MS"/>
          <w:szCs w:val="26"/>
        </w:rPr>
        <w:t>;</w:t>
      </w:r>
      <w:proofErr w:type="gramEnd"/>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5. To increase competency in the use of technology; and</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 xml:space="preserve">6. </w:t>
      </w:r>
      <w:proofErr w:type="gramStart"/>
      <w:r w:rsidRPr="006102A1">
        <w:rPr>
          <w:rFonts w:ascii="Times New Roman" w:hAnsi="Times New Roman" w:cs="Trebuchet MS"/>
          <w:szCs w:val="26"/>
        </w:rPr>
        <w:t>As a motivational techniques</w:t>
      </w:r>
      <w:proofErr w:type="gramEnd"/>
      <w:r w:rsidRPr="006102A1">
        <w:rPr>
          <w:rFonts w:ascii="Times New Roman" w:hAnsi="Times New Roman" w:cs="Trebuchet MS"/>
          <w:szCs w:val="26"/>
        </w:rPr>
        <w:t xml:space="preserve"> to keep students on task. However, if it proves to be an inefficient method of learning for your particular students (for whatever reasons), don't use it!</w:t>
      </w:r>
    </w:p>
    <w:p w:rsidR="006102A1" w:rsidRPr="006102A1" w:rsidRDefault="006102A1" w:rsidP="006102A1">
      <w:pPr>
        <w:widowControl w:val="0"/>
        <w:autoSpaceDE w:val="0"/>
        <w:autoSpaceDN w:val="0"/>
        <w:adjustRightInd w:val="0"/>
        <w:spacing w:after="260"/>
        <w:jc w:val="center"/>
        <w:rPr>
          <w:rFonts w:ascii="Times New Roman" w:hAnsi="Times New Roman" w:cs="Trebuchet MS"/>
          <w:b/>
          <w:szCs w:val="26"/>
        </w:rPr>
      </w:pPr>
      <w:r>
        <w:rPr>
          <w:rFonts w:ascii="Times New Roman" w:hAnsi="Times New Roman" w:cs="Arial"/>
          <w:b/>
          <w:bCs/>
          <w:color w:val="0000FF"/>
          <w:szCs w:val="36"/>
        </w:rPr>
        <w:t>What are some qualities of an e</w:t>
      </w:r>
      <w:r w:rsidRPr="006102A1">
        <w:rPr>
          <w:rFonts w:ascii="Times New Roman" w:hAnsi="Times New Roman" w:cs="Arial"/>
          <w:b/>
          <w:bCs/>
          <w:color w:val="0000FF"/>
          <w:szCs w:val="36"/>
        </w:rPr>
        <w:t>ffective Web Quests</w:t>
      </w:r>
      <w:r>
        <w:rPr>
          <w:rFonts w:ascii="Times New Roman" w:hAnsi="Times New Roman" w:cs="Arial"/>
          <w:b/>
          <w:bCs/>
          <w:color w:val="0000FF"/>
          <w:szCs w:val="36"/>
        </w:rPr>
        <w:t>?</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 xml:space="preserve">The Beauty of Web Quests </w:t>
      </w:r>
      <w:proofErr w:type="gramStart"/>
      <w:r w:rsidRPr="006102A1">
        <w:rPr>
          <w:rFonts w:ascii="Times New Roman" w:hAnsi="Times New Roman" w:cs="Trebuchet MS"/>
          <w:szCs w:val="26"/>
        </w:rPr>
        <w:t>are</w:t>
      </w:r>
      <w:proofErr w:type="gramEnd"/>
      <w:r w:rsidRPr="006102A1">
        <w:rPr>
          <w:rFonts w:ascii="Times New Roman" w:hAnsi="Times New Roman" w:cs="Trebuchet MS"/>
          <w:szCs w:val="26"/>
        </w:rPr>
        <w:t xml:space="preserve"> their flexibility since they can be anything to anyone. This makes it hard to identify a typically effective Web Quest. Nonetheless, we have found that Web Quests that promote learning typically have 6 common attributes.</w:t>
      </w:r>
    </w:p>
    <w:p w:rsidR="006102A1" w:rsidRPr="006102A1" w:rsidRDefault="006102A1" w:rsidP="006102A1">
      <w:pPr>
        <w:widowControl w:val="0"/>
        <w:autoSpaceDE w:val="0"/>
        <w:autoSpaceDN w:val="0"/>
        <w:adjustRightInd w:val="0"/>
        <w:spacing w:after="260"/>
        <w:rPr>
          <w:rFonts w:ascii="Times New Roman" w:hAnsi="Times New Roman" w:cs="Trebuchet MS"/>
          <w:b/>
          <w:szCs w:val="26"/>
        </w:rPr>
      </w:pPr>
      <w:r w:rsidRPr="006102A1">
        <w:rPr>
          <w:rFonts w:ascii="Times New Roman" w:hAnsi="Times New Roman" w:cs="Trebuchet MS"/>
          <w:b/>
          <w:bCs/>
          <w:szCs w:val="26"/>
        </w:rPr>
        <w:t>1. Introduction:</w:t>
      </w:r>
    </w:p>
    <w:p w:rsid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The introduction is a means of providing the students with background information that is intended to be a springboard for them to begin the process of inquiry. One way is to present a simulation that leads students to develop a product/service, evaluate a time period, give advice on a given issue, manage a business situation, engage in a debate, or tackle one of life's challenges.</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p>
    <w:p w:rsidR="006102A1" w:rsidRPr="006102A1" w:rsidRDefault="006102A1" w:rsidP="006102A1">
      <w:pPr>
        <w:widowControl w:val="0"/>
        <w:autoSpaceDE w:val="0"/>
        <w:autoSpaceDN w:val="0"/>
        <w:adjustRightInd w:val="0"/>
        <w:spacing w:after="260"/>
        <w:rPr>
          <w:rFonts w:ascii="Times New Roman" w:hAnsi="Times New Roman" w:cs="Trebuchet MS"/>
          <w:b/>
          <w:szCs w:val="26"/>
        </w:rPr>
      </w:pPr>
      <w:r w:rsidRPr="006102A1">
        <w:rPr>
          <w:rFonts w:ascii="Times New Roman" w:hAnsi="Times New Roman" w:cs="Trebuchet MS"/>
          <w:b/>
          <w:bCs/>
          <w:szCs w:val="26"/>
        </w:rPr>
        <w:t>2. Task:</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Formulating challenging questions is the difficult part of developing an effective Web Quest. In most cases, a single question is posed that requires students to analyze a vast array of information. For example, "Compare the leadership styles of George Washington and George Bush," or "You just made a revolutionary invention, what steps would you take to insure that no one can steal your ideas for profit?"</w:t>
      </w:r>
    </w:p>
    <w:p w:rsidR="006102A1" w:rsidRPr="006102A1" w:rsidRDefault="006102A1" w:rsidP="006102A1">
      <w:pPr>
        <w:widowControl w:val="0"/>
        <w:autoSpaceDE w:val="0"/>
        <w:autoSpaceDN w:val="0"/>
        <w:adjustRightInd w:val="0"/>
        <w:spacing w:after="260"/>
        <w:rPr>
          <w:rFonts w:ascii="Times New Roman" w:hAnsi="Times New Roman" w:cs="Trebuchet MS"/>
          <w:b/>
          <w:szCs w:val="26"/>
        </w:rPr>
      </w:pPr>
      <w:r w:rsidRPr="006102A1">
        <w:rPr>
          <w:rFonts w:ascii="Times New Roman" w:hAnsi="Times New Roman" w:cs="Trebuchet MS"/>
          <w:b/>
          <w:bCs/>
          <w:szCs w:val="26"/>
        </w:rPr>
        <w:t>3. Process:</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 xml:space="preserve">In this section, the teacher leads the student through the task. The teacher offers advice on how to manage time, collect data, and provides strategies for working </w:t>
      </w:r>
      <w:proofErr w:type="gramStart"/>
      <w:r w:rsidRPr="006102A1">
        <w:rPr>
          <w:rFonts w:ascii="Times New Roman" w:hAnsi="Times New Roman" w:cs="Trebuchet MS"/>
          <w:szCs w:val="26"/>
        </w:rPr>
        <w:t>in group</w:t>
      </w:r>
      <w:proofErr w:type="gramEnd"/>
      <w:r w:rsidRPr="006102A1">
        <w:rPr>
          <w:rFonts w:ascii="Times New Roman" w:hAnsi="Times New Roman" w:cs="Trebuchet MS"/>
          <w:szCs w:val="26"/>
        </w:rPr>
        <w:t xml:space="preserve"> situations. Teachers sometimes label this section: learning objectives or advice. In some cases the section is replaced with a complete time line for the project.</w:t>
      </w:r>
    </w:p>
    <w:p w:rsidR="006102A1" w:rsidRPr="006102A1" w:rsidRDefault="006102A1" w:rsidP="006102A1">
      <w:pPr>
        <w:widowControl w:val="0"/>
        <w:autoSpaceDE w:val="0"/>
        <w:autoSpaceDN w:val="0"/>
        <w:adjustRightInd w:val="0"/>
        <w:spacing w:after="260"/>
        <w:rPr>
          <w:rFonts w:ascii="Times New Roman" w:hAnsi="Times New Roman" w:cs="Trebuchet MS"/>
          <w:b/>
          <w:szCs w:val="26"/>
        </w:rPr>
      </w:pPr>
      <w:r w:rsidRPr="006102A1">
        <w:rPr>
          <w:rFonts w:ascii="Times New Roman" w:hAnsi="Times New Roman" w:cs="Trebuchet MS"/>
          <w:b/>
          <w:bCs/>
          <w:szCs w:val="26"/>
        </w:rPr>
        <w:t>4. Resources:</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Students are provided with tools (usually web sites), or leads to tools that can help them complete the task. In order for this to be valuable, a teacher must thoroughly review each source. When deciding on sources consider the following:</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a. Only list sites that support the proper view for which you are aiming. For every site that explains how &gt; helpful the rain forest is</w:t>
      </w:r>
      <w:proofErr w:type="gramStart"/>
      <w:r w:rsidRPr="006102A1">
        <w:rPr>
          <w:rFonts w:ascii="Times New Roman" w:hAnsi="Times New Roman" w:cs="Trebuchet MS"/>
          <w:szCs w:val="26"/>
        </w:rPr>
        <w:t>,</w:t>
      </w:r>
      <w:proofErr w:type="gramEnd"/>
      <w:r w:rsidRPr="006102A1">
        <w:rPr>
          <w:rFonts w:ascii="Times New Roman" w:hAnsi="Times New Roman" w:cs="Trebuchet MS"/>
          <w:szCs w:val="26"/>
        </w:rPr>
        <w:t xml:space="preserve"> there are two sites to explain how bad it is.</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b. Make sure all the sites you choose are appropriate and do not link to any inappropriate sites.</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c. Make sure the source is credible. Anybody can create a web page. Try to use a commercial (.com), non-profit (.org), or educational organization (.</w:t>
      </w:r>
      <w:proofErr w:type="spellStart"/>
      <w:r w:rsidRPr="006102A1">
        <w:rPr>
          <w:rFonts w:ascii="Times New Roman" w:hAnsi="Times New Roman" w:cs="Trebuchet MS"/>
          <w:szCs w:val="26"/>
        </w:rPr>
        <w:t>edu</w:t>
      </w:r>
      <w:proofErr w:type="spellEnd"/>
      <w:r w:rsidRPr="006102A1">
        <w:rPr>
          <w:rFonts w:ascii="Times New Roman" w:hAnsi="Times New Roman" w:cs="Trebuchet MS"/>
          <w:szCs w:val="26"/>
        </w:rPr>
        <w:t>) site. These sites have something to lose by providing you with poor content.</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d. Make sure the site is up to date.</w:t>
      </w:r>
    </w:p>
    <w:p w:rsidR="006102A1" w:rsidRPr="006102A1" w:rsidRDefault="006102A1" w:rsidP="006102A1">
      <w:pPr>
        <w:widowControl w:val="0"/>
        <w:autoSpaceDE w:val="0"/>
        <w:autoSpaceDN w:val="0"/>
        <w:adjustRightInd w:val="0"/>
        <w:spacing w:after="260"/>
        <w:rPr>
          <w:rFonts w:ascii="Times New Roman" w:hAnsi="Times New Roman" w:cs="Trebuchet MS"/>
          <w:b/>
          <w:szCs w:val="26"/>
        </w:rPr>
      </w:pPr>
      <w:r w:rsidRPr="006102A1">
        <w:rPr>
          <w:rFonts w:ascii="Times New Roman" w:hAnsi="Times New Roman" w:cs="Trebuchet MS"/>
          <w:b/>
          <w:bCs/>
          <w:szCs w:val="26"/>
        </w:rPr>
        <w:t>5. Evaluation:</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The outcome for Web Quests is usually a product, in most cases, in form of a written/oral report or multimedia presentation. An effective assessment tool to evaluate a product of a Web Quest is a rubric. Rubrics help make the teacher's expectations clear for students. Ideally, rubrics can be created collaboratively with students' input.</w:t>
      </w:r>
    </w:p>
    <w:p w:rsidR="006102A1" w:rsidRPr="006102A1" w:rsidRDefault="006102A1" w:rsidP="006102A1">
      <w:pPr>
        <w:widowControl w:val="0"/>
        <w:autoSpaceDE w:val="0"/>
        <w:autoSpaceDN w:val="0"/>
        <w:adjustRightInd w:val="0"/>
        <w:spacing w:after="260"/>
        <w:rPr>
          <w:rFonts w:ascii="Times New Roman" w:hAnsi="Times New Roman" w:cs="Trebuchet MS"/>
          <w:b/>
          <w:szCs w:val="26"/>
        </w:rPr>
      </w:pPr>
      <w:r w:rsidRPr="006102A1">
        <w:rPr>
          <w:rFonts w:ascii="Times New Roman" w:hAnsi="Times New Roman" w:cs="Trebuchet MS"/>
          <w:b/>
          <w:bCs/>
          <w:szCs w:val="26"/>
        </w:rPr>
        <w:t>6. Conclusion:</w:t>
      </w:r>
    </w:p>
    <w:p w:rsidR="006102A1" w:rsidRPr="006102A1" w:rsidRDefault="006102A1" w:rsidP="006102A1">
      <w:pPr>
        <w:widowControl w:val="0"/>
        <w:autoSpaceDE w:val="0"/>
        <w:autoSpaceDN w:val="0"/>
        <w:adjustRightInd w:val="0"/>
        <w:spacing w:after="260"/>
        <w:rPr>
          <w:rFonts w:ascii="Times New Roman" w:hAnsi="Times New Roman" w:cs="Trebuchet MS"/>
          <w:szCs w:val="26"/>
        </w:rPr>
      </w:pPr>
      <w:r w:rsidRPr="006102A1">
        <w:rPr>
          <w:rFonts w:ascii="Times New Roman" w:hAnsi="Times New Roman" w:cs="Trebuchet MS"/>
          <w:szCs w:val="26"/>
        </w:rPr>
        <w:t>Effective Web Quests have a built in mechanism for student reflections. To receive feedback, you can survey your students about their experience, or have the students send you an e-mail sharing their thoughts.</w:t>
      </w:r>
    </w:p>
    <w:p w:rsidR="006102A1" w:rsidRPr="006102A1" w:rsidRDefault="006102A1" w:rsidP="006102A1">
      <w:pPr>
        <w:rPr>
          <w:rFonts w:ascii="Times New Roman" w:hAnsi="Times New Roman"/>
        </w:rPr>
      </w:pPr>
    </w:p>
    <w:sectPr w:rsidR="006102A1" w:rsidRPr="006102A1" w:rsidSect="006102A1">
      <w:pgSz w:w="12240" w:h="15840"/>
      <w:pgMar w:top="450" w:right="1800" w:bottom="72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102A1"/>
    <w:rsid w:val="000D11DC"/>
    <w:rsid w:val="006102A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21D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102A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3670</Characters>
  <Application>Microsoft Word 12.0.0</Application>
  <DocSecurity>0</DocSecurity>
  <Lines>30</Lines>
  <Paragraphs>7</Paragraphs>
  <ScaleCrop>false</ScaleCrop>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Kline</dc:creator>
  <cp:keywords/>
  <cp:lastModifiedBy>Matthew Kline</cp:lastModifiedBy>
  <cp:revision>2</cp:revision>
  <cp:lastPrinted>2011-07-25T03:26:00Z</cp:lastPrinted>
  <dcterms:created xsi:type="dcterms:W3CDTF">2011-07-25T14:50:00Z</dcterms:created>
  <dcterms:modified xsi:type="dcterms:W3CDTF">2011-07-25T14:50:00Z</dcterms:modified>
</cp:coreProperties>
</file>